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35E2" w:rsidRDefault="00A735E2" w:rsidP="00A735E2">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A735E2" w:rsidRDefault="00A735E2" w:rsidP="00A735E2">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A735E2" w:rsidRDefault="00A735E2" w:rsidP="00A735E2">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A735E2" w:rsidRDefault="00A735E2" w:rsidP="00A735E2">
      <w:pPr>
        <w:spacing w:line="480" w:lineRule="auto"/>
        <w:jc w:val="both"/>
        <w:rPr>
          <w:rFonts w:ascii="Times New Roman" w:hAnsi="Times New Roman" w:cs="Times New Roman"/>
          <w:sz w:val="24"/>
          <w:szCs w:val="24"/>
        </w:rPr>
      </w:pPr>
      <w:r>
        <w:rPr>
          <w:rFonts w:ascii="Times New Roman" w:hAnsi="Times New Roman" w:cs="Times New Roman"/>
          <w:sz w:val="24"/>
          <w:szCs w:val="24"/>
        </w:rPr>
        <w:t>Due Date</w:t>
      </w:r>
    </w:p>
    <w:p w:rsidR="005C01B5" w:rsidRPr="00A735E2" w:rsidRDefault="00604A1F" w:rsidP="00A735E2">
      <w:pPr>
        <w:spacing w:line="480" w:lineRule="auto"/>
        <w:jc w:val="center"/>
        <w:rPr>
          <w:rFonts w:ascii="Times New Roman" w:hAnsi="Times New Roman" w:cs="Times New Roman"/>
          <w:b/>
          <w:sz w:val="24"/>
          <w:szCs w:val="24"/>
          <w:u w:val="single"/>
        </w:rPr>
      </w:pPr>
      <w:r w:rsidRPr="00A735E2">
        <w:rPr>
          <w:rFonts w:ascii="Times New Roman" w:hAnsi="Times New Roman" w:cs="Times New Roman"/>
          <w:b/>
          <w:sz w:val="24"/>
          <w:szCs w:val="24"/>
          <w:u w:val="single"/>
        </w:rPr>
        <w:t>The Discovery of Antibiotics</w:t>
      </w:r>
    </w:p>
    <w:p w:rsidR="00604A1F" w:rsidRPr="00297766" w:rsidRDefault="00604A1F" w:rsidP="00A735E2">
      <w:pPr>
        <w:spacing w:line="480" w:lineRule="auto"/>
        <w:ind w:firstLine="720"/>
        <w:jc w:val="both"/>
        <w:rPr>
          <w:rFonts w:ascii="Times New Roman" w:hAnsi="Times New Roman" w:cs="Times New Roman"/>
          <w:sz w:val="24"/>
          <w:szCs w:val="24"/>
        </w:rPr>
      </w:pPr>
      <w:r w:rsidRPr="00297766">
        <w:rPr>
          <w:rFonts w:ascii="Times New Roman" w:hAnsi="Times New Roman" w:cs="Times New Roman"/>
          <w:sz w:val="24"/>
          <w:szCs w:val="24"/>
        </w:rPr>
        <w:t>The discovery of antibiotics greatly transformed the field of medicine. This discovery began as an accident and was done by Professor Alexander Fleming.</w:t>
      </w:r>
      <w:r w:rsidR="000C72FF" w:rsidRPr="00297766">
        <w:rPr>
          <w:rFonts w:ascii="Times New Roman" w:hAnsi="Times New Roman" w:cs="Times New Roman"/>
          <w:sz w:val="24"/>
          <w:szCs w:val="24"/>
        </w:rPr>
        <w:t xml:space="preserve"> Alexander Fleming returned from holiday on 3</w:t>
      </w:r>
      <w:r w:rsidR="000C72FF" w:rsidRPr="00297766">
        <w:rPr>
          <w:rFonts w:ascii="Times New Roman" w:hAnsi="Times New Roman" w:cs="Times New Roman"/>
          <w:sz w:val="24"/>
          <w:szCs w:val="24"/>
          <w:vertAlign w:val="superscript"/>
        </w:rPr>
        <w:t>rd</w:t>
      </w:r>
      <w:r w:rsidR="000C72FF" w:rsidRPr="00297766">
        <w:rPr>
          <w:rFonts w:ascii="Times New Roman" w:hAnsi="Times New Roman" w:cs="Times New Roman"/>
          <w:sz w:val="24"/>
          <w:szCs w:val="24"/>
        </w:rPr>
        <w:t xml:space="preserve"> September 1928 and began to sort his petri dishes which contained the colonies of staphylococcus which is the bacteria that causes abscesses, boils and sore throats. At this time he noticed something which appeared unusual on one of the dishes. This dish had been dotted with some colonies except in one area where would was growing. The mould on the dish took the shape of a ring and </w:t>
      </w:r>
      <w:r w:rsidR="00E63FA6" w:rsidRPr="00297766">
        <w:rPr>
          <w:rFonts w:ascii="Times New Roman" w:hAnsi="Times New Roman" w:cs="Times New Roman"/>
          <w:sz w:val="24"/>
          <w:szCs w:val="24"/>
        </w:rPr>
        <w:t>the area which was covered by this ring was found to be free from the bacteria staphylococcus. This area, later identified as strain of penicillium notatum appeared to be very clear like the mould had secreted a substance which had inhibited growth of the bacteria</w:t>
      </w:r>
      <w:r w:rsidR="00297766" w:rsidRPr="00297766">
        <w:rPr>
          <w:rFonts w:ascii="Times New Roman" w:hAnsi="Times New Roman" w:cs="Times New Roman"/>
          <w:sz w:val="24"/>
          <w:szCs w:val="24"/>
        </w:rPr>
        <w:t xml:space="preserve"> (Fleming, 1944)</w:t>
      </w:r>
      <w:r w:rsidR="00E63FA6" w:rsidRPr="00297766">
        <w:rPr>
          <w:rFonts w:ascii="Times New Roman" w:hAnsi="Times New Roman" w:cs="Times New Roman"/>
          <w:sz w:val="24"/>
          <w:szCs w:val="24"/>
        </w:rPr>
        <w:t xml:space="preserve">. </w:t>
      </w:r>
    </w:p>
    <w:p w:rsidR="004650D9" w:rsidRPr="00297766" w:rsidRDefault="00EB2660" w:rsidP="00A735E2">
      <w:pPr>
        <w:spacing w:line="480" w:lineRule="auto"/>
        <w:ind w:firstLine="720"/>
        <w:jc w:val="both"/>
        <w:rPr>
          <w:rFonts w:ascii="Times New Roman" w:hAnsi="Times New Roman" w:cs="Times New Roman"/>
          <w:sz w:val="24"/>
          <w:szCs w:val="24"/>
        </w:rPr>
      </w:pPr>
      <w:r w:rsidRPr="00297766">
        <w:rPr>
          <w:rFonts w:ascii="Times New Roman" w:hAnsi="Times New Roman" w:cs="Times New Roman"/>
          <w:sz w:val="24"/>
          <w:szCs w:val="24"/>
        </w:rPr>
        <w:t xml:space="preserve">He conducted further research on this substance and he was able to establish that it was able to kill several other bacteria and when given to smaller animals, there were no side effects associated with it. </w:t>
      </w:r>
      <w:r w:rsidR="007C7AA0" w:rsidRPr="00297766">
        <w:rPr>
          <w:rFonts w:ascii="Times New Roman" w:hAnsi="Times New Roman" w:cs="Times New Roman"/>
          <w:sz w:val="24"/>
          <w:szCs w:val="24"/>
        </w:rPr>
        <w:t>Within a period of one year, Fleming had moved on to do other medical studies and ten years later, Howard Florey and Ernst Chain were able to isolate this bacteria-killing substance  while working at the Oxford University and found it was penicillium. From this discovery, Fleming followed by sending his assistants Fredrick Ridley and Stuart Cradock</w:t>
      </w:r>
      <w:r w:rsidR="004650D9" w:rsidRPr="00297766">
        <w:rPr>
          <w:rFonts w:ascii="Times New Roman" w:hAnsi="Times New Roman" w:cs="Times New Roman"/>
          <w:sz w:val="24"/>
          <w:szCs w:val="24"/>
        </w:rPr>
        <w:t xml:space="preserve"> into isolating pure penicillin from the ‘mould juice’. This was a very unstable task and since only solution of crude materials were able to be prepared. This subsequently followed by the publication of these findings in the British Journal of Experimental Pathology in 1929 passing </w:t>
      </w:r>
      <w:r w:rsidR="004650D9" w:rsidRPr="00297766">
        <w:rPr>
          <w:rFonts w:ascii="Times New Roman" w:hAnsi="Times New Roman" w:cs="Times New Roman"/>
          <w:sz w:val="24"/>
          <w:szCs w:val="24"/>
        </w:rPr>
        <w:lastRenderedPageBreak/>
        <w:t>the reference to potential therapeutic benefits of penicillin. The main application of penicillin at this stage was the isolation of penicillium-insensitive bacteria from the sensitive ones. This benefited the bacteriologists who subsequently kept the researches going on</w:t>
      </w:r>
      <w:r w:rsidR="00297766" w:rsidRPr="00297766">
        <w:rPr>
          <w:rFonts w:ascii="Times New Roman" w:hAnsi="Times New Roman" w:cs="Times New Roman"/>
          <w:sz w:val="24"/>
          <w:szCs w:val="24"/>
        </w:rPr>
        <w:t xml:space="preserve"> (Bennett &amp; Chung, 2001)</w:t>
      </w:r>
      <w:r w:rsidR="004650D9" w:rsidRPr="00297766">
        <w:rPr>
          <w:rFonts w:ascii="Times New Roman" w:hAnsi="Times New Roman" w:cs="Times New Roman"/>
          <w:sz w:val="24"/>
          <w:szCs w:val="24"/>
        </w:rPr>
        <w:t xml:space="preserve">. Other scientists tried purifying the penicillin but failed. However this was the focal point in the discovery of antibiotics. </w:t>
      </w:r>
    </w:p>
    <w:p w:rsidR="00EB2660" w:rsidRDefault="004650D9" w:rsidP="00A735E2">
      <w:pPr>
        <w:spacing w:line="480" w:lineRule="auto"/>
        <w:ind w:firstLine="720"/>
        <w:jc w:val="both"/>
        <w:rPr>
          <w:rFonts w:ascii="Times New Roman" w:hAnsi="Times New Roman" w:cs="Times New Roman"/>
          <w:sz w:val="24"/>
          <w:szCs w:val="24"/>
        </w:rPr>
      </w:pPr>
      <w:r w:rsidRPr="00297766">
        <w:rPr>
          <w:rFonts w:ascii="Times New Roman" w:hAnsi="Times New Roman" w:cs="Times New Roman"/>
          <w:sz w:val="24"/>
          <w:szCs w:val="24"/>
        </w:rPr>
        <w:t xml:space="preserve">Therefore through inductive reasoning, Prof Fleming was able to discover penicillin the drug that is currently used in treatment of bacterial infections. The situation which he faced with mould growing on the dish and some parts not being covered elicited further thinking and hunger of knowing why there was no uniformity in the growth of the moulds. Through his anxiety to establish why, it marked the discovery of antibiotic-penicillin that cures many bacterial infections. Just like other scientific studies and discoveries </w:t>
      </w:r>
      <w:r w:rsidR="00297766" w:rsidRPr="00297766">
        <w:rPr>
          <w:rFonts w:ascii="Times New Roman" w:hAnsi="Times New Roman" w:cs="Times New Roman"/>
          <w:sz w:val="24"/>
          <w:szCs w:val="24"/>
        </w:rPr>
        <w:t xml:space="preserve">which had a small idea behind them that looked negligible, great discoveries were able to be made. </w:t>
      </w:r>
    </w:p>
    <w:p w:rsidR="00A735E2" w:rsidRPr="00297766" w:rsidRDefault="00A735E2" w:rsidP="00A735E2">
      <w:pPr>
        <w:spacing w:line="480" w:lineRule="auto"/>
        <w:ind w:firstLine="720"/>
        <w:jc w:val="both"/>
        <w:rPr>
          <w:rFonts w:ascii="Times New Roman" w:hAnsi="Times New Roman" w:cs="Times New Roman"/>
          <w:sz w:val="24"/>
          <w:szCs w:val="24"/>
        </w:rPr>
      </w:pPr>
      <w:bookmarkStart w:id="0" w:name="_GoBack"/>
      <w:bookmarkEnd w:id="0"/>
    </w:p>
    <w:p w:rsidR="00A735E2" w:rsidRPr="00A735E2" w:rsidRDefault="00A735E2" w:rsidP="00A735E2">
      <w:pPr>
        <w:spacing w:line="480" w:lineRule="auto"/>
        <w:jc w:val="center"/>
        <w:rPr>
          <w:rFonts w:ascii="Times New Roman" w:hAnsi="Times New Roman" w:cs="Times New Roman"/>
          <w:b/>
          <w:sz w:val="24"/>
          <w:szCs w:val="24"/>
        </w:rPr>
      </w:pPr>
      <w:r w:rsidRPr="00A735E2">
        <w:rPr>
          <w:rFonts w:ascii="Times New Roman" w:hAnsi="Times New Roman" w:cs="Times New Roman"/>
          <w:b/>
          <w:sz w:val="24"/>
          <w:szCs w:val="24"/>
        </w:rPr>
        <w:t>Works Cited</w:t>
      </w:r>
    </w:p>
    <w:p w:rsidR="00297766" w:rsidRDefault="00A735E2" w:rsidP="00A735E2">
      <w:pPr>
        <w:spacing w:line="480" w:lineRule="auto"/>
        <w:ind w:left="720" w:hanging="720"/>
        <w:jc w:val="both"/>
        <w:rPr>
          <w:rFonts w:ascii="Times New Roman" w:hAnsi="Times New Roman" w:cs="Times New Roman"/>
          <w:sz w:val="24"/>
          <w:szCs w:val="24"/>
        </w:rPr>
      </w:pPr>
      <w:r w:rsidRPr="00A735E2">
        <w:rPr>
          <w:rFonts w:ascii="Times New Roman" w:hAnsi="Times New Roman" w:cs="Times New Roman"/>
          <w:sz w:val="24"/>
          <w:szCs w:val="24"/>
        </w:rPr>
        <w:t>Bennett, Joan W., and King-Thom Chung. "</w:t>
      </w:r>
      <w:r w:rsidRPr="00A735E2">
        <w:rPr>
          <w:rFonts w:ascii="Times New Roman" w:hAnsi="Times New Roman" w:cs="Times New Roman"/>
          <w:i/>
          <w:sz w:val="24"/>
          <w:szCs w:val="24"/>
        </w:rPr>
        <w:t>Alexander Fleming and the discovery of penicillin</w:t>
      </w:r>
      <w:r w:rsidRPr="00A735E2">
        <w:rPr>
          <w:rFonts w:ascii="Times New Roman" w:hAnsi="Times New Roman" w:cs="Times New Roman"/>
          <w:sz w:val="24"/>
          <w:szCs w:val="24"/>
        </w:rPr>
        <w:t>." (2001): 163-184.</w:t>
      </w:r>
    </w:p>
    <w:p w:rsidR="00A735E2" w:rsidRPr="00A735E2" w:rsidRDefault="00A735E2" w:rsidP="00A735E2">
      <w:pPr>
        <w:spacing w:line="480" w:lineRule="auto"/>
        <w:ind w:left="720" w:hanging="720"/>
        <w:jc w:val="both"/>
        <w:rPr>
          <w:rFonts w:ascii="Times New Roman" w:hAnsi="Times New Roman" w:cs="Times New Roman"/>
          <w:sz w:val="24"/>
          <w:szCs w:val="24"/>
        </w:rPr>
      </w:pPr>
      <w:r w:rsidRPr="00A735E2">
        <w:rPr>
          <w:rFonts w:ascii="Times New Roman" w:hAnsi="Times New Roman" w:cs="Times New Roman"/>
          <w:sz w:val="24"/>
          <w:szCs w:val="24"/>
        </w:rPr>
        <w:t>Fleming, Alexander. "</w:t>
      </w:r>
      <w:r w:rsidRPr="00A735E2">
        <w:rPr>
          <w:rFonts w:ascii="Times New Roman" w:hAnsi="Times New Roman" w:cs="Times New Roman"/>
          <w:i/>
          <w:sz w:val="24"/>
          <w:szCs w:val="24"/>
        </w:rPr>
        <w:t>The discovery of penicillin</w:t>
      </w:r>
      <w:r w:rsidRPr="00A735E2">
        <w:rPr>
          <w:rFonts w:ascii="Times New Roman" w:hAnsi="Times New Roman" w:cs="Times New Roman"/>
          <w:sz w:val="24"/>
          <w:szCs w:val="24"/>
        </w:rPr>
        <w:t>." British Medical Bulletin 2.1 (1944): 4-5.</w:t>
      </w:r>
    </w:p>
    <w:p w:rsidR="00604A1F" w:rsidRPr="00297766" w:rsidRDefault="00604A1F" w:rsidP="00A735E2">
      <w:pPr>
        <w:spacing w:line="480" w:lineRule="auto"/>
        <w:ind w:firstLine="720"/>
        <w:jc w:val="both"/>
        <w:rPr>
          <w:rFonts w:ascii="Times New Roman" w:hAnsi="Times New Roman" w:cs="Times New Roman"/>
          <w:sz w:val="24"/>
          <w:szCs w:val="24"/>
        </w:rPr>
      </w:pPr>
    </w:p>
    <w:sectPr w:rsidR="00604A1F" w:rsidRPr="0029776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DA5" w:rsidRDefault="00574DA5" w:rsidP="00A735E2">
      <w:pPr>
        <w:spacing w:after="0" w:line="240" w:lineRule="auto"/>
      </w:pPr>
      <w:r>
        <w:separator/>
      </w:r>
    </w:p>
  </w:endnote>
  <w:endnote w:type="continuationSeparator" w:id="0">
    <w:p w:rsidR="00574DA5" w:rsidRDefault="00574DA5" w:rsidP="00A73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DA5" w:rsidRDefault="00574DA5" w:rsidP="00A735E2">
      <w:pPr>
        <w:spacing w:after="0" w:line="240" w:lineRule="auto"/>
      </w:pPr>
      <w:r>
        <w:separator/>
      </w:r>
    </w:p>
  </w:footnote>
  <w:footnote w:type="continuationSeparator" w:id="0">
    <w:p w:rsidR="00574DA5" w:rsidRDefault="00574DA5" w:rsidP="00A73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2951380"/>
      <w:docPartObj>
        <w:docPartGallery w:val="Page Numbers (Top of Page)"/>
        <w:docPartUnique/>
      </w:docPartObj>
    </w:sdtPr>
    <w:sdtEndPr>
      <w:rPr>
        <w:noProof/>
      </w:rPr>
    </w:sdtEndPr>
    <w:sdtContent>
      <w:p w:rsidR="00A735E2" w:rsidRDefault="00A735E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735E2" w:rsidRDefault="00A735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A1F"/>
    <w:rsid w:val="000C72FF"/>
    <w:rsid w:val="001D1FCD"/>
    <w:rsid w:val="00297766"/>
    <w:rsid w:val="00435BA5"/>
    <w:rsid w:val="004650D9"/>
    <w:rsid w:val="00574DA5"/>
    <w:rsid w:val="00604A1F"/>
    <w:rsid w:val="007C7AA0"/>
    <w:rsid w:val="00A735E2"/>
    <w:rsid w:val="00E63FA6"/>
    <w:rsid w:val="00EB2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758B"/>
  <w15:chartTrackingRefBased/>
  <w15:docId w15:val="{BBC38F29-C2BA-4CC7-8445-3EFD5A3A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5E2"/>
  </w:style>
  <w:style w:type="paragraph" w:styleId="Footer">
    <w:name w:val="footer"/>
    <w:basedOn w:val="Normal"/>
    <w:link w:val="FooterChar"/>
    <w:uiPriority w:val="99"/>
    <w:unhideWhenUsed/>
    <w:rsid w:val="00A73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EY</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Akungwi</dc:creator>
  <cp:keywords/>
  <dc:description/>
  <cp:lastModifiedBy>Vincent</cp:lastModifiedBy>
  <cp:revision>2</cp:revision>
  <dcterms:created xsi:type="dcterms:W3CDTF">2018-05-01T14:46:00Z</dcterms:created>
  <dcterms:modified xsi:type="dcterms:W3CDTF">2018-05-01T16:08:00Z</dcterms:modified>
</cp:coreProperties>
</file>